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8DAAE" w14:textId="47097355" w:rsidR="3330AC7D" w:rsidRDefault="3330AC7D" w:rsidP="3330AC7D">
      <w:bookmarkStart w:id="0" w:name="_Int_CS3u5BtZ"/>
      <w:r>
        <w:t>This document was downloaded from</w:t>
      </w:r>
      <w:bookmarkEnd w:id="0"/>
    </w:p>
    <w:p w14:paraId="51D1BA35" w14:textId="50565CD3" w:rsidR="00CE080D" w:rsidRDefault="00CE080D" w:rsidP="3330AC7D">
      <w:pPr>
        <w:rPr>
          <w:rFonts w:ascii="Verdana" w:hAnsi="Verdana" w:cs="Verdana"/>
          <w:b/>
          <w:bCs/>
          <w:color w:val="000000" w:themeColor="text1"/>
          <w:sz w:val="20"/>
          <w:szCs w:val="20"/>
        </w:rPr>
      </w:pPr>
      <w:r>
        <w:rPr>
          <w:noProof/>
        </w:rPr>
        <w:drawing>
          <wp:inline distT="0" distB="0" distL="0" distR="0" wp14:anchorId="469BE2E8" wp14:editId="7C53B364">
            <wp:extent cx="1428115" cy="462280"/>
            <wp:effectExtent l="0" t="0" r="0" b="0"/>
            <wp:docPr id="1" name="Picture 1" descr="Gathering Worshi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428115" cy="462280"/>
                    </a:xfrm>
                    <a:prstGeom prst="rect">
                      <a:avLst/>
                    </a:prstGeom>
                  </pic:spPr>
                </pic:pic>
              </a:graphicData>
            </a:graphic>
          </wp:inline>
        </w:drawing>
      </w:r>
    </w:p>
    <w:p w14:paraId="34E0C44B" w14:textId="77777777" w:rsidR="0051415F" w:rsidRPr="003330E7" w:rsidRDefault="0051415F" w:rsidP="0051415F">
      <w:pPr>
        <w:pStyle w:val="Heading3"/>
      </w:pPr>
      <w:r w:rsidRPr="003330E7">
        <w:t>Stone Stories: A Dramatic Reading</w:t>
      </w:r>
    </w:p>
    <w:p w14:paraId="2DD74E3C" w14:textId="77777777" w:rsidR="0051415F" w:rsidRDefault="0051415F" w:rsidP="0051415F">
      <w:pPr>
        <w:rPr>
          <w:i/>
          <w:iCs/>
        </w:rPr>
      </w:pPr>
      <w:r w:rsidRPr="003330E7">
        <w:rPr>
          <w:i/>
          <w:iCs/>
        </w:rPr>
        <w:t>ten stories inspired by Luke 19:40</w:t>
      </w:r>
    </w:p>
    <w:p w14:paraId="37E1173C" w14:textId="77777777" w:rsidR="0051415F" w:rsidRPr="00E41E62" w:rsidRDefault="0051415F" w:rsidP="0051415F"/>
    <w:p w14:paraId="51451E8E" w14:textId="77777777" w:rsidR="0051415F" w:rsidRPr="003330E7" w:rsidRDefault="0051415F" w:rsidP="0051415F">
      <w:pPr>
        <w:rPr>
          <w:i/>
          <w:iCs/>
        </w:rPr>
      </w:pPr>
      <w:r w:rsidRPr="003330E7">
        <w:rPr>
          <w:i/>
          <w:iCs/>
        </w:rPr>
        <w:t>The person telling each story holds a large stone, if possible, then places it on the communion table or along the front of the sanctuary after the story. Hymns may be interspersed with the stone stories.</w:t>
      </w:r>
    </w:p>
    <w:p w14:paraId="63B20B8B" w14:textId="77777777" w:rsidR="0051415F" w:rsidRPr="00E41E62" w:rsidRDefault="0051415F" w:rsidP="0051415F"/>
    <w:p w14:paraId="4071CB28" w14:textId="77777777" w:rsidR="0051415F" w:rsidRPr="003330E7" w:rsidRDefault="0051415F" w:rsidP="0051415F">
      <w:pPr>
        <w:pStyle w:val="Heading4"/>
      </w:pPr>
      <w:r w:rsidRPr="003330E7">
        <w:t>The Triumphal Entry</w:t>
      </w:r>
    </w:p>
    <w:p w14:paraId="688B9A71" w14:textId="77777777" w:rsidR="0051415F" w:rsidRPr="003330E7" w:rsidRDefault="0051415F" w:rsidP="0051415F">
      <w:r w:rsidRPr="003330E7">
        <w:t>I am a simple stone in the road, a cobblestone. The story I can tell you is one that you may already know. It is about Jesus, the Messiah everyone had been waiting for. As he headed toward Jerusalem, the people swarmed to meet him.</w:t>
      </w:r>
    </w:p>
    <w:p w14:paraId="4EB0C3E1" w14:textId="77777777" w:rsidR="0051415F" w:rsidRPr="003330E7" w:rsidRDefault="0051415F" w:rsidP="0051415F">
      <w:r w:rsidRPr="003330E7">
        <w:t>Jesus told his disciples to go into the next village and bring a colt that had never been ridden. They did so, and when the owners asked why they were taking their colt, the disciples answered, “Because the Lord has need of it.”</w:t>
      </w:r>
    </w:p>
    <w:p w14:paraId="6E577EFA" w14:textId="77777777" w:rsidR="0051415F" w:rsidRPr="003330E7" w:rsidRDefault="0051415F" w:rsidP="0051415F">
      <w:r w:rsidRPr="003330E7">
        <w:t>The disciples surrounded Jesus, throwing their coats on the colt and on the ground before him as he rode into Jerusalem. It was amazing how quickly the word spread about Jesus. At first, there were just a few people on the streets. Then there were crowds. People were shouting and singing, “Blessed is the one who comes in the name of the Lord. Peace in heaven and glory in the highest heaven.”</w:t>
      </w:r>
    </w:p>
    <w:p w14:paraId="2DAF40C5" w14:textId="77777777" w:rsidR="0051415F" w:rsidRPr="003330E7" w:rsidRDefault="0051415F" w:rsidP="0051415F">
      <w:r w:rsidRPr="003330E7">
        <w:t xml:space="preserve">It felt good to have the parade moving right over me. The cushioning of the cloaks was </w:t>
      </w:r>
      <w:proofErr w:type="gramStart"/>
      <w:r w:rsidRPr="003330E7">
        <w:t>an added bonus</w:t>
      </w:r>
      <w:proofErr w:type="gramEnd"/>
      <w:r w:rsidRPr="003330E7">
        <w:t xml:space="preserve">, but I could still feel the vibrations and hear the sounds. I can still tell you what happened. </w:t>
      </w:r>
    </w:p>
    <w:p w14:paraId="37549A76" w14:textId="77777777" w:rsidR="0051415F" w:rsidRPr="003330E7" w:rsidRDefault="0051415F" w:rsidP="0051415F">
      <w:r w:rsidRPr="003330E7">
        <w:t>Most people were celebrating but the religious leaders were angry. They told Jesus to order his disciples to stop the racket, but Jesus answered them, “Truly I tell you, if these were silent, the stones would shout out!”</w:t>
      </w:r>
    </w:p>
    <w:p w14:paraId="43B672FD" w14:textId="77777777" w:rsidR="0051415F" w:rsidRPr="003330E7" w:rsidRDefault="0051415F" w:rsidP="0051415F">
      <w:r w:rsidRPr="003330E7">
        <w:t xml:space="preserve">He couldn’t have been more correct. We </w:t>
      </w:r>
      <w:proofErr w:type="gramStart"/>
      <w:r w:rsidRPr="003330E7">
        <w:t>stones</w:t>
      </w:r>
      <w:proofErr w:type="gramEnd"/>
      <w:r w:rsidRPr="003330E7">
        <w:t xml:space="preserve"> not only wanted to speak, </w:t>
      </w:r>
      <w:proofErr w:type="gramStart"/>
      <w:r w:rsidRPr="003330E7">
        <w:t>we</w:t>
      </w:r>
      <w:proofErr w:type="gramEnd"/>
      <w:r w:rsidRPr="003330E7">
        <w:t xml:space="preserve"> wanted to shout out that Jesus was here! </w:t>
      </w:r>
    </w:p>
    <w:p w14:paraId="496630BF" w14:textId="77777777" w:rsidR="0051415F" w:rsidRPr="003330E7" w:rsidRDefault="0051415F" w:rsidP="0051415F">
      <w:pPr>
        <w:pStyle w:val="Heading4"/>
      </w:pPr>
      <w:r w:rsidRPr="003330E7">
        <w:t>Jesus Cleanses the Temple</w:t>
      </w:r>
    </w:p>
    <w:p w14:paraId="7068EB3F" w14:textId="77777777" w:rsidR="0051415F" w:rsidRPr="003330E7" w:rsidRDefault="0051415F" w:rsidP="0051415F">
      <w:r w:rsidRPr="003330E7">
        <w:t xml:space="preserve">When we entered Jerusalem, Jesus went directly to the temple. I am a stone in the courtyard where all the havoc occurred. Some will tell you that Jesus was vandalizing the temple…that he </w:t>
      </w:r>
      <w:r w:rsidRPr="003330E7">
        <w:lastRenderedPageBreak/>
        <w:t xml:space="preserve">was a thug who should be arrested, but I am here to tell you that this man did not go to the temple </w:t>
      </w:r>
      <w:proofErr w:type="gramStart"/>
      <w:r w:rsidRPr="003330E7">
        <w:t>in order to</w:t>
      </w:r>
      <w:proofErr w:type="gramEnd"/>
      <w:r w:rsidRPr="003330E7">
        <w:t xml:space="preserve"> destroy it but to worship and pray. His righteous anger at those who had made the temple a marketplace was palpable. His cry was heartfelt and full of anger and frustration. “My house should be called a house of prayer, but you have made it a den of robbers.”</w:t>
      </w:r>
    </w:p>
    <w:p w14:paraId="0415C441" w14:textId="77777777" w:rsidR="0051415F" w:rsidRPr="003330E7" w:rsidRDefault="0051415F" w:rsidP="0051415F">
      <w:r w:rsidRPr="003330E7">
        <w:t>Then I heard him teaching about God’s love and mercy. The chief priests, the scribes, and the elders all came to listen to Jesus’ teachings. They asked him questions to try to trip him up, to discredit him in some way, but Jesus was crafty and wise. He refused to fall into their traps, and he always redirected his teachings back to God as the highest authority, even higher than the Sanhedrin, even higher than Rome.</w:t>
      </w:r>
    </w:p>
    <w:p w14:paraId="5216A889" w14:textId="77777777" w:rsidR="0051415F" w:rsidRPr="003330E7" w:rsidRDefault="0051415F" w:rsidP="0051415F">
      <w:r w:rsidRPr="003330E7">
        <w:t xml:space="preserve">I felt the Pharisees and the Sadducees whispering to one another. They were afraid of losing their power. And </w:t>
      </w:r>
      <w:proofErr w:type="gramStart"/>
      <w:r w:rsidRPr="003330E7">
        <w:t>so</w:t>
      </w:r>
      <w:proofErr w:type="gramEnd"/>
      <w:r w:rsidRPr="003330E7">
        <w:t xml:space="preserve"> they began to seek an opportunity to destroy him.</w:t>
      </w:r>
    </w:p>
    <w:p w14:paraId="4A4C6F14" w14:textId="77777777" w:rsidR="0051415F" w:rsidRPr="003330E7" w:rsidRDefault="0051415F" w:rsidP="0051415F">
      <w:pPr>
        <w:pStyle w:val="Heading4"/>
      </w:pPr>
      <w:r w:rsidRPr="003330E7">
        <w:t>The Upper Room</w:t>
      </w:r>
    </w:p>
    <w:p w14:paraId="714E2DE6" w14:textId="77777777" w:rsidR="0051415F" w:rsidRPr="003330E7" w:rsidRDefault="0051415F" w:rsidP="0051415F">
      <w:r w:rsidRPr="003330E7">
        <w:t>I am a stone slab, the threshold into the upper room where Jesus came to share a Passover meal with his disciples. When they gathered at the table, Jesus took bread, broke it, and gave it to them, declaring, “This is my body, which is given for you. Do this in remembrance of me.” After they finished their supper, Jesus took the cup of wine and said, “This cup that is poured out for you is the new covenant in my blood.”</w:t>
      </w:r>
    </w:p>
    <w:p w14:paraId="5F43D660" w14:textId="77777777" w:rsidR="0051415F" w:rsidRPr="003330E7" w:rsidRDefault="0051415F" w:rsidP="0051415F">
      <w:r w:rsidRPr="003330E7">
        <w:t>They shared together this holy meal. They recounted for each other all the parables and teachings of Jesus, and they were filled with wonder and awe. Then I heard Jesus say these words: “The one who betrays me is with me, and his hand is on the table.” I shivered inside knowing that one of the people who placed his foot on me as he crossed the threshold into the upper room would betray Jesus, would betray this one who is the hope of the world.</w:t>
      </w:r>
    </w:p>
    <w:p w14:paraId="48840A99" w14:textId="77777777" w:rsidR="0051415F" w:rsidRPr="003330E7" w:rsidRDefault="0051415F" w:rsidP="0051415F">
      <w:pPr>
        <w:pStyle w:val="Heading4"/>
      </w:pPr>
      <w:r w:rsidRPr="003330E7">
        <w:t>Praying in the Garden</w:t>
      </w:r>
    </w:p>
    <w:p w14:paraId="0C9774BD" w14:textId="77777777" w:rsidR="0051415F" w:rsidRPr="003330E7" w:rsidRDefault="0051415F" w:rsidP="0051415F">
      <w:r w:rsidRPr="003330E7">
        <w:t xml:space="preserve">The news about Jesus spread and the crowds grew. Jesus led his disciples away from the crowd, up to the Mount of Olives. After they arrived, he said to them, “Pray that you do not come into the time of trial.” Then he moved away from them and </w:t>
      </w:r>
      <w:proofErr w:type="gramStart"/>
      <w:r w:rsidRPr="003330E7">
        <w:t>knelt down</w:t>
      </w:r>
      <w:proofErr w:type="gramEnd"/>
      <w:r w:rsidRPr="003330E7">
        <w:t xml:space="preserve"> next to me. Many people come to my mount and some even kneel and pray. I think of it as my job to uphold these people, to give them a strong base, a firm foundation so that they can truly </w:t>
      </w:r>
      <w:proofErr w:type="gramStart"/>
      <w:r w:rsidRPr="003330E7">
        <w:t>open up</w:t>
      </w:r>
      <w:proofErr w:type="gramEnd"/>
      <w:r w:rsidRPr="003330E7">
        <w:t xml:space="preserve"> to God.</w:t>
      </w:r>
    </w:p>
    <w:p w14:paraId="29663261" w14:textId="77777777" w:rsidR="0051415F" w:rsidRPr="003330E7" w:rsidRDefault="0051415F" w:rsidP="0051415F">
      <w:r w:rsidRPr="003330E7">
        <w:t>Never have I experienced a more honest and heart-wrenching prayer. “Father, if you are willing, remove this cup from me, yet not my will but yours be done.” He was so anguished and yet so faithful. His sweat fell like great drops of blood onto my surface. I will never forget that night. I will sing of Jesus’ faithfulness until I have worn away into grains of sand.</w:t>
      </w:r>
    </w:p>
    <w:p w14:paraId="50A78429" w14:textId="77777777" w:rsidR="0051415F" w:rsidRPr="003330E7" w:rsidRDefault="0051415F" w:rsidP="0051415F">
      <w:pPr>
        <w:pStyle w:val="Heading4"/>
      </w:pPr>
      <w:r w:rsidRPr="003330E7">
        <w:t>Jesus’ Arrest</w:t>
      </w:r>
    </w:p>
    <w:p w14:paraId="4585F954" w14:textId="77777777" w:rsidR="0051415F" w:rsidRPr="003330E7" w:rsidRDefault="0051415F" w:rsidP="0051415F">
      <w:r w:rsidRPr="003330E7">
        <w:t>Word of Jesus’ arrival spread both to his followers and to his enemies. Suddenly a crowd came, led by the disciple called Judas. He kissed Jesus, as a sign to tell the crowd that this was the one they wanted. And Jesus asked, “Judas, will you betray me with a kiss?”</w:t>
      </w:r>
    </w:p>
    <w:p w14:paraId="3FBADC97" w14:textId="77777777" w:rsidR="0051415F" w:rsidRPr="003330E7" w:rsidRDefault="0051415F" w:rsidP="0051415F">
      <w:r w:rsidRPr="003330E7">
        <w:lastRenderedPageBreak/>
        <w:t>I felt the soles of harsh boots on my back…soldiers’ boots as they moved forward to arrest Jesus, and I longed to cry out, “No! Do not arrest this man…he is the hope of the world.” But no one would listen to me.</w:t>
      </w:r>
    </w:p>
    <w:p w14:paraId="7EAD54DC" w14:textId="77777777" w:rsidR="0051415F" w:rsidRPr="003330E7" w:rsidRDefault="0051415F" w:rsidP="0051415F">
      <w:r w:rsidRPr="003330E7">
        <w:t xml:space="preserve">Jesus said to the chief priests, “Have you come out with swords and clubs to arrest me as though I were a bandit? Day after day, I was with you in the temple </w:t>
      </w:r>
      <w:proofErr w:type="gramStart"/>
      <w:r w:rsidRPr="003330E7">
        <w:t>teaching</w:t>
      </w:r>
      <w:proofErr w:type="gramEnd"/>
      <w:r w:rsidRPr="003330E7">
        <w:t xml:space="preserve"> and you did not arrest me.” The soldiers didn’t respond. Judas didn’t respond. They just took Jesus away. And all the disciples ran…even Peter.… I was left alone in the quiet, wishing that someone would notice my cries.</w:t>
      </w:r>
    </w:p>
    <w:p w14:paraId="5A9D6B1D" w14:textId="77777777" w:rsidR="0051415F" w:rsidRPr="003330E7" w:rsidRDefault="0051415F" w:rsidP="0051415F">
      <w:pPr>
        <w:pStyle w:val="Heading4"/>
      </w:pPr>
      <w:r w:rsidRPr="003330E7">
        <w:t>Peter’s Denial</w:t>
      </w:r>
    </w:p>
    <w:p w14:paraId="642326A7" w14:textId="77777777" w:rsidR="0051415F" w:rsidRPr="003330E7" w:rsidRDefault="0051415F" w:rsidP="0051415F">
      <w:r w:rsidRPr="003330E7">
        <w:t xml:space="preserve">The rooster was relentless. He pecked and clucked, trying to get </w:t>
      </w:r>
      <w:proofErr w:type="gramStart"/>
      <w:r w:rsidRPr="003330E7">
        <w:t>every last</w:t>
      </w:r>
      <w:proofErr w:type="gramEnd"/>
      <w:r w:rsidRPr="003330E7">
        <w:t xml:space="preserve"> bug that tried, without success, to hide beneath my sharp edges. My courtyard was not fancy, not much more than a natural chicken coop, but that is where it happened. There were whispers and finger-pointing. There </w:t>
      </w:r>
      <w:proofErr w:type="gramStart"/>
      <w:r w:rsidRPr="003330E7">
        <w:t>was</w:t>
      </w:r>
      <w:proofErr w:type="gramEnd"/>
      <w:r w:rsidRPr="003330E7">
        <w:t xml:space="preserve"> fear and tension.</w:t>
      </w:r>
    </w:p>
    <w:p w14:paraId="338EBCD2" w14:textId="77777777" w:rsidR="0051415F" w:rsidRPr="003330E7" w:rsidRDefault="0051415F" w:rsidP="0051415F">
      <w:r w:rsidRPr="003330E7">
        <w:t xml:space="preserve">“You were with him,” accused a woman who sat near the fire. “You are one of them,” declared another, pointing at Peter. And another said, “You are a Galilean! I’m sure you were with him.” </w:t>
      </w:r>
    </w:p>
    <w:p w14:paraId="05EE8A33" w14:textId="77777777" w:rsidR="0051415F" w:rsidRPr="003330E7" w:rsidRDefault="0051415F" w:rsidP="0051415F">
      <w:r w:rsidRPr="003330E7">
        <w:t>“I don’t know what you are talking about. I don’t know him!” Peter shouted. I was embarrassed for him, denying Jesus in that way. I’m not even sure he knew what he was doing until the rooster, standing right next to me, crowed. Peter suddenly realized what he’d done. He was so full of shame that he went out and began to sob.</w:t>
      </w:r>
    </w:p>
    <w:p w14:paraId="2B388C10" w14:textId="77777777" w:rsidR="0051415F" w:rsidRPr="003330E7" w:rsidRDefault="0051415F" w:rsidP="0051415F">
      <w:r w:rsidRPr="003330E7">
        <w:t>I will forever associate a rooster’s crow with the smell of fear and the weeping of a man dealing with deep shame and guilt.</w:t>
      </w:r>
    </w:p>
    <w:p w14:paraId="33620ADE" w14:textId="77777777" w:rsidR="0051415F" w:rsidRPr="003330E7" w:rsidRDefault="0051415F" w:rsidP="0051415F">
      <w:pPr>
        <w:pStyle w:val="Heading4"/>
      </w:pPr>
      <w:r w:rsidRPr="003330E7">
        <w:t>The Trial</w:t>
      </w:r>
    </w:p>
    <w:p w14:paraId="5347C44F" w14:textId="77777777" w:rsidR="0051415F" w:rsidRPr="003330E7" w:rsidRDefault="0051415F" w:rsidP="0051415F">
      <w:r w:rsidRPr="003330E7">
        <w:t xml:space="preserve">I am a stone in the steps of Pontius Pilate’s palace. I felt the high priests dragging Jesus up my steps. The crowd accused Jesus of inciting trouble in their nation. They said that Jesus taught them not to pay taxes to Caesar. They claimed that Jesus said he was a king. But I </w:t>
      </w:r>
      <w:proofErr w:type="gramStart"/>
      <w:r w:rsidRPr="003330E7">
        <w:t>have to</w:t>
      </w:r>
      <w:proofErr w:type="gramEnd"/>
      <w:r w:rsidRPr="003330E7">
        <w:t xml:space="preserve"> tell you, I heard Pilate ask Jesus, “Are you the king of the Jews?” Did Jesus say yes? I can tell you as one who was there, he did not! He simply answered, “You say so.”</w:t>
      </w:r>
    </w:p>
    <w:p w14:paraId="0342E67E" w14:textId="77777777" w:rsidR="0051415F" w:rsidRPr="003330E7" w:rsidRDefault="0051415F" w:rsidP="0051415F">
      <w:r w:rsidRPr="003330E7">
        <w:t xml:space="preserve">Pilate sent Jesus and his accusers away. He tried to pass the buck to Herod since Jesus was from Galilee, which is under Herod’s jurisdiction. I can’t tell you what happened at Herod’s, but I can tell you what I heard when they returned. It didn’t take long for Herod to send Jesus back to Pilate. Herod had asked Jesus to perform a sign. Jesus was not going to be somebody’s </w:t>
      </w:r>
      <w:proofErr w:type="gramStart"/>
      <w:r w:rsidRPr="003330E7">
        <w:t>sideshow</w:t>
      </w:r>
      <w:proofErr w:type="gramEnd"/>
      <w:r w:rsidRPr="003330E7">
        <w:t xml:space="preserve"> so he simply remained silent, or at least that is what I heard when they returned.</w:t>
      </w:r>
    </w:p>
    <w:p w14:paraId="38911071" w14:textId="77777777" w:rsidR="0051415F" w:rsidRPr="003330E7" w:rsidRDefault="0051415F" w:rsidP="0051415F">
      <w:r w:rsidRPr="003330E7">
        <w:t>The one thing I do know is that Pilate did not want to sentence Jesus to death. He tried hard to keep from having to condemn him. Pilate had Jesus flogged, right there on my steps. It was horrible to hear the crack of the whip, to feel the vicious vibrations, and to witness an innocent man being brutally struck time and time again.</w:t>
      </w:r>
    </w:p>
    <w:p w14:paraId="3030A063" w14:textId="77777777" w:rsidR="0051415F" w:rsidRPr="003330E7" w:rsidRDefault="0051415F" w:rsidP="0051415F">
      <w:r w:rsidRPr="003330E7">
        <w:lastRenderedPageBreak/>
        <w:t>Then Pilate offered to release Jesus instead of the murderer Barabbas. But the people cried out to release Barabbas and crucify Jesus. Pilate repeated his decision: “I have found no ground for the sentence of death. He’s been flogged, that is enough. I will release him.”</w:t>
      </w:r>
    </w:p>
    <w:p w14:paraId="5485BE92" w14:textId="77777777" w:rsidR="0051415F" w:rsidRPr="003330E7" w:rsidRDefault="0051415F" w:rsidP="0051415F">
      <w:r w:rsidRPr="003330E7">
        <w:t>But the cry of the crowd grew louder and louder until it blocked out even Pilate’s good sense. The shouts of “Crucify him” overwhelmed him and eventually wore him down until he gave them what they asked for. Pilate turned Jesus over, and they led him away to crucify him.</w:t>
      </w:r>
    </w:p>
    <w:p w14:paraId="29ECC141" w14:textId="77777777" w:rsidR="0051415F" w:rsidRPr="003330E7" w:rsidRDefault="0051415F" w:rsidP="0051415F">
      <w:r w:rsidRPr="003330E7">
        <w:t>It was wrong! It was shameful! The lies that the crowd offered, the incessant chanting of “Crucify him!” It still vibrates within me when I remember that day</w:t>
      </w:r>
    </w:p>
    <w:p w14:paraId="7ABEA8C3" w14:textId="77777777" w:rsidR="0051415F" w:rsidRPr="003330E7" w:rsidRDefault="0051415F" w:rsidP="0051415F">
      <w:pPr>
        <w:pStyle w:val="Heading4"/>
      </w:pPr>
      <w:r w:rsidRPr="003330E7">
        <w:t>The Crucifixion</w:t>
      </w:r>
    </w:p>
    <w:p w14:paraId="7F5D2BFC" w14:textId="77777777" w:rsidR="0051415F" w:rsidRPr="003330E7" w:rsidRDefault="0051415F" w:rsidP="0051415F">
      <w:r w:rsidRPr="003330E7">
        <w:t xml:space="preserve">People followed Jesus as he dragged a huge wooden cross through the streets. Some people laughed, others mocked him, women wept, and his friends cried as he arrived at Golgotha. The soldiers nailed him to the cross, and when they lifted it up, they placed rocks at the bottom to keep the cross upright. I was one of those stones. I felt </w:t>
      </w:r>
      <w:proofErr w:type="gramStart"/>
      <w:r w:rsidRPr="003330E7">
        <w:t>Jesus</w:t>
      </w:r>
      <w:proofErr w:type="gramEnd"/>
      <w:r w:rsidRPr="003330E7">
        <w:t xml:space="preserve"> cry out, “Father, forgive them for they don’t know what they are doing.” Jesus was crucified between two criminals. The man to one side called out to Jesus, “Why don’t you save yourself and us?” And the other said simply, “Jesus, remember me when you come into your kingdom,” and Jesus replied, “Truly I tell you, today you will be with me in paradise.”</w:t>
      </w:r>
    </w:p>
    <w:p w14:paraId="346D5929" w14:textId="77777777" w:rsidR="0051415F" w:rsidRPr="003330E7" w:rsidRDefault="0051415F" w:rsidP="0051415F">
      <w:pPr>
        <w:pStyle w:val="Header"/>
      </w:pPr>
      <w:r w:rsidRPr="003330E7">
        <w:t xml:space="preserve">I heard his </w:t>
      </w:r>
      <w:proofErr w:type="gramStart"/>
      <w:r w:rsidRPr="003330E7">
        <w:t>words</w:t>
      </w:r>
      <w:proofErr w:type="gramEnd"/>
      <w:r w:rsidRPr="003330E7">
        <w:t xml:space="preserve"> and I had no doubt that they were true. I felt a deep holiness and reverence when I heard his prayer for others and his assurance that death is not the end. He helped me to believe that paradise is waiting. The life of a stone is much longer than that of human beings, but maybe one day in the far distant future, I can hope that there is a paradise for stones as well.</w:t>
      </w:r>
    </w:p>
    <w:p w14:paraId="6202420C" w14:textId="77777777" w:rsidR="0051415F" w:rsidRPr="003330E7" w:rsidRDefault="0051415F" w:rsidP="0051415F">
      <w:pPr>
        <w:pStyle w:val="Heading4"/>
      </w:pPr>
      <w:r w:rsidRPr="003330E7">
        <w:t>Jesus’ Death</w:t>
      </w:r>
    </w:p>
    <w:p w14:paraId="0BACC37E" w14:textId="77777777" w:rsidR="0051415F" w:rsidRPr="003330E7" w:rsidRDefault="0051415F" w:rsidP="0051415F">
      <w:r w:rsidRPr="003330E7">
        <w:t>I am a stone from the temple, a stone near the Holy of Holies in the centre of the temple. There is a curtain that is used to separate the area off limits to the public. Only the priests can enter the curtained-off area.</w:t>
      </w:r>
    </w:p>
    <w:p w14:paraId="7DD47949" w14:textId="77777777" w:rsidR="0051415F" w:rsidRPr="003330E7" w:rsidRDefault="0051415F" w:rsidP="0051415F">
      <w:r w:rsidRPr="003330E7">
        <w:t>Now, the temple has been around for a long time, and I have been a fixture there for many years. I was not at Golgotha where Jesus was crucified, but when he died, the shock reverberated throughout the surrounding area. Right here in the temple, we felt our world shake. The curtain in the temple was torn from top to bottom right in my presence. The whole temple shook and rocks split. I know because I was one of those rocks torn asunder. I didn’t understand at first what had torn me apart, but I listened and then I knew. One of his disciples came to the temple to pray and I heard him say that Jesus’ last words were, “Father, into your hands I commend my spirit.” It must have been at that moment that I was split right in two, and I will never be the same…the same is true of the world. After Jesus’ death, we will never be the same.</w:t>
      </w:r>
    </w:p>
    <w:p w14:paraId="5B3DCE6B" w14:textId="77777777" w:rsidR="0051415F" w:rsidRPr="003330E7" w:rsidRDefault="0051415F" w:rsidP="0051415F">
      <w:pPr>
        <w:pStyle w:val="Heading4"/>
      </w:pPr>
      <w:r w:rsidRPr="003330E7">
        <w:lastRenderedPageBreak/>
        <w:t>Jesus’ Burial</w:t>
      </w:r>
    </w:p>
    <w:p w14:paraId="6D24C419" w14:textId="77777777" w:rsidR="0051415F" w:rsidRPr="003330E7" w:rsidRDefault="0051415F" w:rsidP="0051415F">
      <w:r w:rsidRPr="003330E7">
        <w:t xml:space="preserve">I am a large stone. I have been carefully hewn to fit perfectly in front of Joseph of Arimathea’s tomb. I can sit in silence and be at peace for years at a time just waiting to be useful. Not too many years ago, Joseph and his sons came and smoothed off all my rough edges so that I could be rolled in front of a tomb’s entrance. I was just the right size to cover the opening and seal it completely. The day I felt the ground shake, I had no idea what was happening until Joseph, who was so full of love and grace, came with the body of Jesus of Nazareth. Jesus had just been crucified and Joseph asked for the body so that it could be given a proper burial. What a kind and generous thing to offer his own tomb to this man who had lost his life to a rabid crowd determined to snuff out his light. There were women who came with Joseph to prepare the body. It was Friday </w:t>
      </w:r>
      <w:proofErr w:type="gramStart"/>
      <w:r w:rsidRPr="003330E7">
        <w:t>night</w:t>
      </w:r>
      <w:proofErr w:type="gramEnd"/>
      <w:r w:rsidRPr="003330E7">
        <w:t xml:space="preserve"> and the sun was setting, which meant that the Sabbath was about to begin. There was no time before the Sabbath to properly anoint the body. It would have to wait through the night on Friday, through Saturday, and until the Sabbath was over at sundown on Saturday night. It would be dark then, so the women decided to </w:t>
      </w:r>
      <w:proofErr w:type="gramStart"/>
      <w:r w:rsidRPr="003330E7">
        <w:t>return again</w:t>
      </w:r>
      <w:proofErr w:type="gramEnd"/>
      <w:r w:rsidRPr="003330E7">
        <w:t xml:space="preserve"> when there was light to see by on Sunday morning, the third day. I was the only one who was there as Jesus’ body lay in the tomb. I will have to wait until Easter to tell you what happened inside and how I was rolled away. There are such amazing stories that I and all the stones </w:t>
      </w:r>
      <w:proofErr w:type="gramStart"/>
      <w:r w:rsidRPr="003330E7">
        <w:t>have to</w:t>
      </w:r>
      <w:proofErr w:type="gramEnd"/>
      <w:r w:rsidRPr="003330E7">
        <w:t xml:space="preserve"> tell. And if you listen, you will feel the vibrations of our words and thoughts, you will hear us because we will not keep silent. Amen.</w:t>
      </w:r>
    </w:p>
    <w:p w14:paraId="3683DC22" w14:textId="77777777" w:rsidR="0051415F" w:rsidRPr="003330E7" w:rsidRDefault="0051415F" w:rsidP="0051415F">
      <w:pPr>
        <w:rPr>
          <w:i/>
          <w:iCs/>
        </w:rPr>
      </w:pPr>
      <w:r w:rsidRPr="003330E7">
        <w:rPr>
          <w:b/>
          <w:bCs/>
          <w:i/>
          <w:iCs/>
        </w:rPr>
        <w:t>Dawn Garrett-Larsen,</w:t>
      </w:r>
      <w:r w:rsidRPr="003330E7">
        <w:rPr>
          <w:i/>
          <w:iCs/>
        </w:rPr>
        <w:t xml:space="preserve"> First Congregational Church, Canandaigua, N.Y.</w:t>
      </w:r>
    </w:p>
    <w:p w14:paraId="6FBCB10A" w14:textId="77777777" w:rsidR="0051415F" w:rsidRDefault="0051415F" w:rsidP="3330AC7D">
      <w:pPr>
        <w:rPr>
          <w:rFonts w:ascii="Verdana" w:hAnsi="Verdana" w:cs="Verdana"/>
          <w:b/>
          <w:bCs/>
          <w:color w:val="000000" w:themeColor="text1"/>
          <w:sz w:val="20"/>
          <w:szCs w:val="20"/>
        </w:rPr>
      </w:pPr>
    </w:p>
    <w:sectPr w:rsidR="0051415F" w:rsidSect="00073185">
      <w:footerReference w:type="even" r:id="rId11"/>
      <w:footerReference w:type="default" r:id="rId12"/>
      <w:pgSz w:w="12240" w:h="15840"/>
      <w:pgMar w:top="1440" w:right="1440" w:bottom="1440" w:left="1440" w:header="720" w:footer="27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6E0C" w14:textId="77777777" w:rsidR="0007489D" w:rsidRDefault="0007489D" w:rsidP="00915B5A">
      <w:r>
        <w:separator/>
      </w:r>
    </w:p>
  </w:endnote>
  <w:endnote w:type="continuationSeparator" w:id="0">
    <w:p w14:paraId="1D4C0F69" w14:textId="77777777" w:rsidR="0007489D" w:rsidRDefault="0007489D" w:rsidP="00915B5A">
      <w:r>
        <w:continuationSeparator/>
      </w:r>
    </w:p>
  </w:endnote>
  <w:endnote w:type="continuationNotice" w:id="1">
    <w:p w14:paraId="082653B2" w14:textId="77777777" w:rsidR="0007489D" w:rsidRDefault="000748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5438" w14:textId="1A67057F" w:rsidR="00915B5A" w:rsidRDefault="00915B5A" w:rsidP="00B71F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86FEF">
      <w:rPr>
        <w:rStyle w:val="PageNumber"/>
        <w:noProof/>
      </w:rPr>
      <w:t>1</w:t>
    </w:r>
    <w:r>
      <w:rPr>
        <w:rStyle w:val="PageNumber"/>
      </w:rPr>
      <w:fldChar w:fldCharType="end"/>
    </w:r>
  </w:p>
  <w:p w14:paraId="29C6BBE4" w14:textId="77777777" w:rsidR="00915B5A" w:rsidRDefault="00915B5A" w:rsidP="00915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F7F5" w14:textId="77777777" w:rsidR="00915B5A" w:rsidRPr="00915B5A" w:rsidRDefault="00915B5A" w:rsidP="00B71FE4">
    <w:pPr>
      <w:pStyle w:val="Footer"/>
      <w:framePr w:wrap="none" w:vAnchor="text" w:hAnchor="margin" w:xAlign="right" w:y="1"/>
      <w:rPr>
        <w:rStyle w:val="PageNumber"/>
        <w:rFonts w:ascii="Verdana" w:hAnsi="Verdana"/>
        <w:sz w:val="20"/>
        <w:szCs w:val="20"/>
      </w:rPr>
    </w:pPr>
    <w:r w:rsidRPr="00915B5A">
      <w:rPr>
        <w:rStyle w:val="PageNumber"/>
        <w:rFonts w:ascii="Verdana" w:hAnsi="Verdana"/>
        <w:sz w:val="20"/>
        <w:szCs w:val="20"/>
      </w:rPr>
      <w:fldChar w:fldCharType="begin"/>
    </w:r>
    <w:r w:rsidRPr="00915B5A">
      <w:rPr>
        <w:rStyle w:val="PageNumber"/>
        <w:rFonts w:ascii="Verdana" w:hAnsi="Verdana"/>
        <w:sz w:val="20"/>
        <w:szCs w:val="20"/>
      </w:rPr>
      <w:instrText xml:space="preserve"> PAGE </w:instrText>
    </w:r>
    <w:r w:rsidRPr="00915B5A">
      <w:rPr>
        <w:rStyle w:val="PageNumber"/>
        <w:rFonts w:ascii="Verdana" w:hAnsi="Verdana"/>
        <w:sz w:val="20"/>
        <w:szCs w:val="20"/>
      </w:rPr>
      <w:fldChar w:fldCharType="separate"/>
    </w:r>
    <w:r w:rsidRPr="00915B5A">
      <w:rPr>
        <w:rStyle w:val="PageNumber"/>
        <w:rFonts w:ascii="Verdana" w:hAnsi="Verdana"/>
        <w:noProof/>
        <w:sz w:val="20"/>
        <w:szCs w:val="20"/>
      </w:rPr>
      <w:t>2</w:t>
    </w:r>
    <w:r w:rsidRPr="00915B5A">
      <w:rPr>
        <w:rStyle w:val="PageNumber"/>
        <w:rFonts w:ascii="Verdana" w:hAnsi="Verdana"/>
        <w:sz w:val="20"/>
        <w:szCs w:val="20"/>
      </w:rPr>
      <w:fldChar w:fldCharType="end"/>
    </w:r>
  </w:p>
  <w:p w14:paraId="1A766D7D" w14:textId="74FE3C43" w:rsidR="00915B5A" w:rsidRPr="00973C84" w:rsidRDefault="00973C84" w:rsidP="00915B5A">
    <w:pPr>
      <w:pStyle w:val="Footer"/>
      <w:ind w:right="360"/>
      <w:rPr>
        <w:rFonts w:ascii="Verdana" w:hAnsi="Verdana"/>
        <w:sz w:val="20"/>
        <w:szCs w:val="20"/>
      </w:rPr>
    </w:pPr>
    <w:r>
      <w:rPr>
        <w:noProof/>
      </w:rPr>
      <w:drawing>
        <wp:anchor distT="0" distB="0" distL="114300" distR="114300" simplePos="0" relativeHeight="251658240" behindDoc="0" locked="0" layoutInCell="1" allowOverlap="1" wp14:anchorId="585AD903" wp14:editId="36489385">
          <wp:simplePos x="0" y="0"/>
          <wp:positionH relativeFrom="column">
            <wp:posOffset>-224331</wp:posOffset>
          </wp:positionH>
          <wp:positionV relativeFrom="paragraph">
            <wp:posOffset>72430</wp:posOffset>
          </wp:positionV>
          <wp:extent cx="1215390" cy="393065"/>
          <wp:effectExtent l="0" t="0" r="3810" b="635"/>
          <wp:wrapThrough wrapText="bothSides">
            <wp:wrapPolygon edited="0">
              <wp:start x="0" y="0"/>
              <wp:lineTo x="0" y="20937"/>
              <wp:lineTo x="18734" y="20937"/>
              <wp:lineTo x="21442" y="19541"/>
              <wp:lineTo x="21442" y="4187"/>
              <wp:lineTo x="20765" y="2094"/>
              <wp:lineTo x="17154" y="0"/>
              <wp:lineTo x="0" y="0"/>
            </wp:wrapPolygon>
          </wp:wrapThrough>
          <wp:docPr id="2" name="Picture 2" descr="Gathering Worshi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5390" cy="393065"/>
                  </a:xfrm>
                  <a:prstGeom prst="rect">
                    <a:avLst/>
                  </a:prstGeom>
                </pic:spPr>
              </pic:pic>
            </a:graphicData>
          </a:graphic>
          <wp14:sizeRelH relativeFrom="page">
            <wp14:pctWidth>0</wp14:pctWidth>
          </wp14:sizeRelH>
          <wp14:sizeRelV relativeFrom="page">
            <wp14:pctHeight>0</wp14:pctHeight>
          </wp14:sizeRelV>
        </wp:anchor>
      </w:drawing>
    </w:r>
    <w:r w:rsidRPr="00973C84">
      <w:rPr>
        <w:sz w:val="20"/>
        <w:szCs w:val="20"/>
      </w:rPr>
      <w:t>We ask that you include this statement when using material from GatheringWorship.ca:</w:t>
    </w:r>
    <w:r w:rsidRPr="00973C84">
      <w:rPr>
        <w:sz w:val="20"/>
        <w:szCs w:val="20"/>
      </w:rPr>
      <w:br/>
      <w:t xml:space="preserve">Written by: </w:t>
    </w:r>
    <w:r w:rsidRPr="00973C84">
      <w:rPr>
        <w:sz w:val="20"/>
        <w:szCs w:val="20"/>
        <w:u w:val="single"/>
      </w:rPr>
      <w:t xml:space="preserve">                   </w:t>
    </w:r>
    <w:proofErr w:type="gramStart"/>
    <w:r w:rsidRPr="00973C84">
      <w:rPr>
        <w:sz w:val="20"/>
        <w:szCs w:val="20"/>
        <w:u w:val="single"/>
      </w:rPr>
      <w:t xml:space="preserve">  </w:t>
    </w:r>
    <w:r w:rsidRPr="00973C84">
      <w:rPr>
        <w:sz w:val="20"/>
        <w:szCs w:val="20"/>
      </w:rPr>
      <w:t>.</w:t>
    </w:r>
    <w:proofErr w:type="gramEnd"/>
    <w:r w:rsidRPr="00973C84">
      <w:rPr>
        <w:sz w:val="20"/>
        <w:szCs w:val="20"/>
      </w:rPr>
      <w:t xml:space="preserve"> Used with permission. The United Church of Canada. </w:t>
    </w:r>
    <w:r w:rsidR="30E697B3" w:rsidRPr="00973C84">
      <w:rPr>
        <w:rFonts w:ascii="Verdana" w:hAnsi="Verdan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2CE7" w14:textId="77777777" w:rsidR="0007489D" w:rsidRDefault="0007489D" w:rsidP="00915B5A">
      <w:r>
        <w:separator/>
      </w:r>
    </w:p>
  </w:footnote>
  <w:footnote w:type="continuationSeparator" w:id="0">
    <w:p w14:paraId="1EE87DB4" w14:textId="77777777" w:rsidR="0007489D" w:rsidRDefault="0007489D" w:rsidP="00915B5A">
      <w:r>
        <w:continuationSeparator/>
      </w:r>
    </w:p>
  </w:footnote>
  <w:footnote w:type="continuationNotice" w:id="1">
    <w:p w14:paraId="0A00BFA8" w14:textId="77777777" w:rsidR="0007489D" w:rsidRDefault="0007489D">
      <w:pPr>
        <w:spacing w:after="0"/>
      </w:pPr>
    </w:p>
  </w:footnote>
</w:footnotes>
</file>

<file path=word/intelligence2.xml><?xml version="1.0" encoding="utf-8"?>
<int2:intelligence xmlns:int2="http://schemas.microsoft.com/office/intelligence/2020/intelligence" xmlns:oel="http://schemas.microsoft.com/office/2019/extlst">
  <int2:observations>
    <int2:bookmark int2:bookmarkName="_Int_CS3u5BtZ" int2:invalidationBookmarkName="" int2:hashCode="3GoiHQD3vAAooB" int2:id="IxolcmFj">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7E0E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1237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74A3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5AB9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B890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242F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AE1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503B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9A09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7CED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1" w15:restartNumberingAfterBreak="0">
    <w:nsid w:val="1F0F4D16"/>
    <w:multiLevelType w:val="hybridMultilevel"/>
    <w:tmpl w:val="046636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3A2150"/>
    <w:multiLevelType w:val="hybridMultilevel"/>
    <w:tmpl w:val="51F4766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464BE9"/>
    <w:multiLevelType w:val="hybridMultilevel"/>
    <w:tmpl w:val="DBD07A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78E7BCA"/>
    <w:multiLevelType w:val="hybridMultilevel"/>
    <w:tmpl w:val="72302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AE51357"/>
    <w:multiLevelType w:val="hybridMultilevel"/>
    <w:tmpl w:val="4F583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35C27"/>
    <w:multiLevelType w:val="hybridMultilevel"/>
    <w:tmpl w:val="22CE82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21157467">
    <w:abstractNumId w:val="11"/>
  </w:num>
  <w:num w:numId="2" w16cid:durableId="1373460328">
    <w:abstractNumId w:val="9"/>
  </w:num>
  <w:num w:numId="3" w16cid:durableId="203952084">
    <w:abstractNumId w:val="7"/>
  </w:num>
  <w:num w:numId="4" w16cid:durableId="1224830840">
    <w:abstractNumId w:val="6"/>
  </w:num>
  <w:num w:numId="5" w16cid:durableId="719088131">
    <w:abstractNumId w:val="5"/>
  </w:num>
  <w:num w:numId="6" w16cid:durableId="511799538">
    <w:abstractNumId w:val="4"/>
  </w:num>
  <w:num w:numId="7" w16cid:durableId="866941258">
    <w:abstractNumId w:val="8"/>
  </w:num>
  <w:num w:numId="8" w16cid:durableId="1482965304">
    <w:abstractNumId w:val="3"/>
  </w:num>
  <w:num w:numId="9" w16cid:durableId="689452788">
    <w:abstractNumId w:val="2"/>
  </w:num>
  <w:num w:numId="10" w16cid:durableId="472909752">
    <w:abstractNumId w:val="1"/>
  </w:num>
  <w:num w:numId="11" w16cid:durableId="491602776">
    <w:abstractNumId w:val="0"/>
  </w:num>
  <w:num w:numId="12" w16cid:durableId="1330983857">
    <w:abstractNumId w:val="13"/>
  </w:num>
  <w:num w:numId="13" w16cid:durableId="981082594">
    <w:abstractNumId w:val="10"/>
  </w:num>
  <w:num w:numId="14" w16cid:durableId="2127850840">
    <w:abstractNumId w:val="15"/>
  </w:num>
  <w:num w:numId="15" w16cid:durableId="1668636148">
    <w:abstractNumId w:val="12"/>
  </w:num>
  <w:num w:numId="16" w16cid:durableId="772364510">
    <w:abstractNumId w:val="14"/>
  </w:num>
  <w:num w:numId="17" w16cid:durableId="20396242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3D"/>
    <w:rsid w:val="0001223C"/>
    <w:rsid w:val="00025648"/>
    <w:rsid w:val="00073185"/>
    <w:rsid w:val="0007489D"/>
    <w:rsid w:val="000B0A91"/>
    <w:rsid w:val="000D2ED4"/>
    <w:rsid w:val="00105F91"/>
    <w:rsid w:val="001134FA"/>
    <w:rsid w:val="00125FC5"/>
    <w:rsid w:val="00167026"/>
    <w:rsid w:val="00175449"/>
    <w:rsid w:val="001821D6"/>
    <w:rsid w:val="001821FB"/>
    <w:rsid w:val="00220DEA"/>
    <w:rsid w:val="00253193"/>
    <w:rsid w:val="00285EF7"/>
    <w:rsid w:val="002A63AA"/>
    <w:rsid w:val="002F1AB4"/>
    <w:rsid w:val="00343AF2"/>
    <w:rsid w:val="00346333"/>
    <w:rsid w:val="003751A5"/>
    <w:rsid w:val="003C0149"/>
    <w:rsid w:val="003E090D"/>
    <w:rsid w:val="0045267E"/>
    <w:rsid w:val="00491915"/>
    <w:rsid w:val="00500D9F"/>
    <w:rsid w:val="0051415F"/>
    <w:rsid w:val="005178F6"/>
    <w:rsid w:val="0052136B"/>
    <w:rsid w:val="0052745D"/>
    <w:rsid w:val="005421C4"/>
    <w:rsid w:val="005D699C"/>
    <w:rsid w:val="00694CFF"/>
    <w:rsid w:val="00704FA3"/>
    <w:rsid w:val="007530C6"/>
    <w:rsid w:val="00767E71"/>
    <w:rsid w:val="007E5DD6"/>
    <w:rsid w:val="00820073"/>
    <w:rsid w:val="008D2EF7"/>
    <w:rsid w:val="00907D55"/>
    <w:rsid w:val="00915B5A"/>
    <w:rsid w:val="00973C84"/>
    <w:rsid w:val="009751C6"/>
    <w:rsid w:val="0098666F"/>
    <w:rsid w:val="00991F7B"/>
    <w:rsid w:val="00A250AB"/>
    <w:rsid w:val="00A86FEF"/>
    <w:rsid w:val="00AC3A47"/>
    <w:rsid w:val="00B04930"/>
    <w:rsid w:val="00B065B9"/>
    <w:rsid w:val="00B23275"/>
    <w:rsid w:val="00B60CC4"/>
    <w:rsid w:val="00B616A0"/>
    <w:rsid w:val="00B71FE4"/>
    <w:rsid w:val="00B7743D"/>
    <w:rsid w:val="00B97481"/>
    <w:rsid w:val="00BA2F81"/>
    <w:rsid w:val="00BC73FE"/>
    <w:rsid w:val="00BE3F83"/>
    <w:rsid w:val="00CE080D"/>
    <w:rsid w:val="00DC2F1D"/>
    <w:rsid w:val="00E71C8E"/>
    <w:rsid w:val="00E72842"/>
    <w:rsid w:val="00E73D1B"/>
    <w:rsid w:val="00E85FB3"/>
    <w:rsid w:val="00EA7929"/>
    <w:rsid w:val="00EC5DD0"/>
    <w:rsid w:val="00F25F27"/>
    <w:rsid w:val="03B0FFD0"/>
    <w:rsid w:val="24CF8171"/>
    <w:rsid w:val="29368318"/>
    <w:rsid w:val="30E697B3"/>
    <w:rsid w:val="3330AC7D"/>
    <w:rsid w:val="357C77D2"/>
    <w:rsid w:val="3654B081"/>
    <w:rsid w:val="3E58CB26"/>
    <w:rsid w:val="3EA8724C"/>
    <w:rsid w:val="46865E8F"/>
    <w:rsid w:val="48362C35"/>
    <w:rsid w:val="5F74A2C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85DEB9"/>
  <w14:defaultImageDpi w14:val="0"/>
  <w15:docId w15:val="{0180C59B-5657-2447-92D9-05E067C3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AA"/>
    <w:pPr>
      <w:spacing w:after="240"/>
    </w:pPr>
  </w:style>
  <w:style w:type="paragraph" w:styleId="Heading1">
    <w:name w:val="heading 1"/>
    <w:basedOn w:val="Title"/>
    <w:next w:val="Normal"/>
    <w:link w:val="Heading1Char"/>
    <w:uiPriority w:val="9"/>
    <w:qFormat/>
    <w:rsid w:val="00491915"/>
    <w:pPr>
      <w:outlineLvl w:val="0"/>
    </w:pPr>
  </w:style>
  <w:style w:type="paragraph" w:styleId="Heading2">
    <w:name w:val="heading 2"/>
    <w:basedOn w:val="Normal"/>
    <w:next w:val="Normal"/>
    <w:link w:val="Heading2Char"/>
    <w:uiPriority w:val="9"/>
    <w:unhideWhenUsed/>
    <w:qFormat/>
    <w:rsid w:val="00991F7B"/>
    <w:pPr>
      <w:widowControl w:val="0"/>
      <w:autoSpaceDE w:val="0"/>
      <w:autoSpaceDN w:val="0"/>
      <w:adjustRightInd w:val="0"/>
      <w:spacing w:before="240"/>
      <w:outlineLvl w:val="1"/>
    </w:pPr>
    <w:rPr>
      <w:rFonts w:ascii="Verdana" w:hAnsi="Verdana" w:cs="Verdana"/>
      <w:b/>
      <w:bCs/>
      <w:color w:val="000000"/>
      <w:sz w:val="20"/>
      <w:szCs w:val="20"/>
      <w:u w:color="6D6D6D"/>
      <w:lang w:val="en-US"/>
    </w:rPr>
  </w:style>
  <w:style w:type="paragraph" w:styleId="Heading3">
    <w:name w:val="heading 3"/>
    <w:basedOn w:val="Normal"/>
    <w:next w:val="Normal"/>
    <w:link w:val="Heading3Char"/>
    <w:uiPriority w:val="9"/>
    <w:semiHidden/>
    <w:unhideWhenUsed/>
    <w:qFormat/>
    <w:rsid w:val="0051415F"/>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1415F"/>
    <w:pPr>
      <w:keepNext/>
      <w:keepLines/>
      <w:tabs>
        <w:tab w:val="left" w:pos="1040"/>
      </w:tabs>
      <w:suppressAutoHyphens/>
      <w:autoSpaceDE w:val="0"/>
      <w:autoSpaceDN w:val="0"/>
      <w:adjustRightInd w:val="0"/>
      <w:spacing w:before="40" w:after="0" w:line="264" w:lineRule="atLeast"/>
      <w:textAlignment w:val="center"/>
      <w:outlineLvl w:val="3"/>
    </w:pPr>
    <w:rPr>
      <w:rFonts w:asciiTheme="majorHAnsi" w:eastAsiaTheme="majorEastAsia" w:hAnsiTheme="majorHAnsi" w:cs="Times New Roman (Headings CS)"/>
      <w:i/>
      <w:iCs/>
      <w:color w:val="2F5496" w:themeColor="accent1" w:themeShade="BF"/>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91915"/>
    <w:rPr>
      <w:rFonts w:ascii="Trebuchet MS" w:hAnsi="Trebuchet MS" w:cs="Trebuchet MS"/>
      <w:b/>
      <w:bCs/>
      <w:color w:val="000000"/>
      <w:sz w:val="28"/>
      <w:szCs w:val="28"/>
      <w:lang w:val="en-US"/>
    </w:rPr>
  </w:style>
  <w:style w:type="character" w:customStyle="1" w:styleId="Heading2Char">
    <w:name w:val="Heading 2 Char"/>
    <w:basedOn w:val="DefaultParagraphFont"/>
    <w:link w:val="Heading2"/>
    <w:uiPriority w:val="9"/>
    <w:locked/>
    <w:rsid w:val="00991F7B"/>
    <w:rPr>
      <w:rFonts w:ascii="Verdana" w:hAnsi="Verdana" w:cs="Verdana"/>
      <w:b/>
      <w:bCs/>
      <w:color w:val="000000"/>
      <w:sz w:val="20"/>
      <w:szCs w:val="20"/>
      <w:u w:color="6D6D6D"/>
      <w:lang w:val="en-US"/>
    </w:rPr>
  </w:style>
  <w:style w:type="paragraph" w:styleId="Title">
    <w:name w:val="Title"/>
    <w:basedOn w:val="Normal"/>
    <w:next w:val="Normal"/>
    <w:link w:val="TitleChar"/>
    <w:uiPriority w:val="10"/>
    <w:qFormat/>
    <w:rsid w:val="00B7743D"/>
    <w:pPr>
      <w:widowControl w:val="0"/>
      <w:autoSpaceDE w:val="0"/>
      <w:autoSpaceDN w:val="0"/>
      <w:adjustRightInd w:val="0"/>
    </w:pPr>
    <w:rPr>
      <w:rFonts w:ascii="Trebuchet MS" w:hAnsi="Trebuchet MS" w:cs="Trebuchet MS"/>
      <w:b/>
      <w:bCs/>
      <w:color w:val="000000"/>
      <w:sz w:val="28"/>
      <w:szCs w:val="28"/>
      <w:lang w:val="en-US"/>
    </w:rPr>
  </w:style>
  <w:style w:type="character" w:customStyle="1" w:styleId="TitleChar">
    <w:name w:val="Title Char"/>
    <w:basedOn w:val="DefaultParagraphFont"/>
    <w:link w:val="Title"/>
    <w:uiPriority w:val="10"/>
    <w:locked/>
    <w:rsid w:val="00B7743D"/>
    <w:rPr>
      <w:rFonts w:ascii="Trebuchet MS" w:hAnsi="Trebuchet MS" w:cs="Trebuchet MS"/>
      <w:b/>
      <w:bCs/>
      <w:color w:val="000000"/>
      <w:sz w:val="28"/>
      <w:szCs w:val="28"/>
      <w:lang w:val="en-US" w:eastAsia="x-none"/>
    </w:rPr>
  </w:style>
  <w:style w:type="paragraph" w:styleId="Header">
    <w:name w:val="header"/>
    <w:basedOn w:val="Normal"/>
    <w:link w:val="HeaderChar"/>
    <w:uiPriority w:val="99"/>
    <w:unhideWhenUsed/>
    <w:rsid w:val="00915B5A"/>
    <w:pPr>
      <w:tabs>
        <w:tab w:val="center" w:pos="4680"/>
        <w:tab w:val="right" w:pos="9360"/>
      </w:tabs>
    </w:pPr>
  </w:style>
  <w:style w:type="character" w:customStyle="1" w:styleId="HeaderChar">
    <w:name w:val="Header Char"/>
    <w:basedOn w:val="DefaultParagraphFont"/>
    <w:link w:val="Header"/>
    <w:uiPriority w:val="99"/>
    <w:locked/>
    <w:rsid w:val="00915B5A"/>
    <w:rPr>
      <w:rFonts w:cs="Times New Roman"/>
    </w:rPr>
  </w:style>
  <w:style w:type="paragraph" w:styleId="Footer">
    <w:name w:val="footer"/>
    <w:basedOn w:val="Normal"/>
    <w:link w:val="FooterChar"/>
    <w:uiPriority w:val="99"/>
    <w:unhideWhenUsed/>
    <w:rsid w:val="00915B5A"/>
    <w:pPr>
      <w:tabs>
        <w:tab w:val="center" w:pos="4680"/>
        <w:tab w:val="right" w:pos="9360"/>
      </w:tabs>
    </w:pPr>
  </w:style>
  <w:style w:type="character" w:customStyle="1" w:styleId="FooterChar">
    <w:name w:val="Footer Char"/>
    <w:basedOn w:val="DefaultParagraphFont"/>
    <w:link w:val="Footer"/>
    <w:uiPriority w:val="99"/>
    <w:locked/>
    <w:rsid w:val="00915B5A"/>
    <w:rPr>
      <w:rFonts w:cs="Times New Roman"/>
    </w:rPr>
  </w:style>
  <w:style w:type="character" w:styleId="PageNumber">
    <w:name w:val="page number"/>
    <w:basedOn w:val="DefaultParagraphFont"/>
    <w:uiPriority w:val="99"/>
    <w:semiHidden/>
    <w:unhideWhenUsed/>
    <w:rsid w:val="00915B5A"/>
    <w:rPr>
      <w:rFonts w:cs="Times New Roman"/>
    </w:rPr>
  </w:style>
  <w:style w:type="paragraph" w:styleId="ListParagraph">
    <w:name w:val="List Paragraph"/>
    <w:basedOn w:val="Normal"/>
    <w:uiPriority w:val="34"/>
    <w:qFormat/>
    <w:rsid w:val="00105F91"/>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E090D"/>
    <w:rPr>
      <w:color w:val="0563C1" w:themeColor="hyperlink"/>
      <w:u w:val="single"/>
    </w:rPr>
  </w:style>
  <w:style w:type="character" w:styleId="UnresolvedMention">
    <w:name w:val="Unresolved Mention"/>
    <w:basedOn w:val="DefaultParagraphFont"/>
    <w:uiPriority w:val="99"/>
    <w:semiHidden/>
    <w:unhideWhenUsed/>
    <w:rsid w:val="003E090D"/>
    <w:rPr>
      <w:color w:val="605E5C"/>
      <w:shd w:val="clear" w:color="auto" w:fill="E1DFDD"/>
    </w:rPr>
  </w:style>
  <w:style w:type="paragraph" w:customStyle="1" w:styleId="chapter-1">
    <w:name w:val="chapter-1"/>
    <w:basedOn w:val="Normal"/>
    <w:rsid w:val="00073185"/>
    <w:pPr>
      <w:spacing w:before="100" w:beforeAutospacing="1" w:after="100" w:afterAutospacing="1"/>
    </w:pPr>
    <w:rPr>
      <w:rFonts w:ascii="Times New Roman" w:eastAsia="Times New Roman" w:hAnsi="Times New Roman"/>
      <w:lang w:eastAsia="en-CA"/>
    </w:rPr>
  </w:style>
  <w:style w:type="character" w:customStyle="1" w:styleId="text">
    <w:name w:val="text"/>
    <w:basedOn w:val="DefaultParagraphFont"/>
    <w:rsid w:val="00073185"/>
  </w:style>
  <w:style w:type="character" w:customStyle="1" w:styleId="chapternum">
    <w:name w:val="chapternum"/>
    <w:basedOn w:val="DefaultParagraphFont"/>
    <w:rsid w:val="00073185"/>
  </w:style>
  <w:style w:type="paragraph" w:customStyle="1" w:styleId="line">
    <w:name w:val="line"/>
    <w:basedOn w:val="Normal"/>
    <w:rsid w:val="00073185"/>
    <w:pPr>
      <w:spacing w:before="100" w:beforeAutospacing="1" w:after="100" w:afterAutospacing="1"/>
    </w:pPr>
    <w:rPr>
      <w:rFonts w:ascii="Times New Roman" w:eastAsia="Times New Roman" w:hAnsi="Times New Roman"/>
      <w:lang w:eastAsia="en-CA"/>
    </w:rPr>
  </w:style>
  <w:style w:type="paragraph" w:styleId="NormalWeb">
    <w:name w:val="Normal (Web)"/>
    <w:basedOn w:val="Normal"/>
    <w:uiPriority w:val="99"/>
    <w:unhideWhenUsed/>
    <w:rsid w:val="00073185"/>
    <w:pPr>
      <w:spacing w:before="100" w:beforeAutospacing="1" w:after="100" w:afterAutospacing="1"/>
    </w:pPr>
    <w:rPr>
      <w:rFonts w:ascii="Times New Roman" w:eastAsia="Times New Roman" w:hAnsi="Times New Roman"/>
      <w:lang w:eastAsia="en-CA"/>
    </w:rPr>
  </w:style>
  <w:style w:type="character" w:customStyle="1" w:styleId="Heading3Char">
    <w:name w:val="Heading 3 Char"/>
    <w:basedOn w:val="DefaultParagraphFont"/>
    <w:link w:val="Heading3"/>
    <w:uiPriority w:val="9"/>
    <w:semiHidden/>
    <w:rsid w:val="0051415F"/>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1415F"/>
    <w:rPr>
      <w:rFonts w:asciiTheme="majorHAnsi" w:eastAsiaTheme="majorEastAsia" w:hAnsiTheme="majorHAnsi" w:cs="Times New Roman (Headings CS)"/>
      <w:i/>
      <w:iCs/>
      <w:color w:val="2F5496" w:themeColor="accent1" w:themeShade="BF"/>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51231">
      <w:bodyDiv w:val="1"/>
      <w:marLeft w:val="0"/>
      <w:marRight w:val="0"/>
      <w:marTop w:val="0"/>
      <w:marBottom w:val="0"/>
      <w:divBdr>
        <w:top w:val="none" w:sz="0" w:space="0" w:color="auto"/>
        <w:left w:val="none" w:sz="0" w:space="0" w:color="auto"/>
        <w:bottom w:val="none" w:sz="0" w:space="0" w:color="auto"/>
        <w:right w:val="none" w:sz="0" w:space="0" w:color="auto"/>
      </w:divBdr>
      <w:divsChild>
        <w:div w:id="81071513">
          <w:marLeft w:val="0"/>
          <w:marRight w:val="0"/>
          <w:marTop w:val="0"/>
          <w:marBottom w:val="0"/>
          <w:divBdr>
            <w:top w:val="none" w:sz="0" w:space="0" w:color="auto"/>
            <w:left w:val="none" w:sz="0" w:space="0" w:color="auto"/>
            <w:bottom w:val="none" w:sz="0" w:space="0" w:color="auto"/>
            <w:right w:val="none" w:sz="0" w:space="0" w:color="auto"/>
          </w:divBdr>
        </w:div>
        <w:div w:id="27460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1B326EFE1304CA6672D339854726D" ma:contentTypeVersion="12" ma:contentTypeDescription="Create a new document." ma:contentTypeScope="" ma:versionID="e4a388356910e5d5bc3a9833d5b68616">
  <xsd:schema xmlns:xsd="http://www.w3.org/2001/XMLSchema" xmlns:xs="http://www.w3.org/2001/XMLSchema" xmlns:p="http://schemas.microsoft.com/office/2006/metadata/properties" xmlns:ns2="43177973-f3d6-4a31-9e4c-19738a6d5346" xmlns:ns3="4407823d-61e7-4bc6-891e-faf5fc9f08f4" targetNamespace="http://schemas.microsoft.com/office/2006/metadata/properties" ma:root="true" ma:fieldsID="972b3dd999d6dbbe0772b0abe9b9a524" ns2:_="" ns3:_="">
    <xsd:import namespace="43177973-f3d6-4a31-9e4c-19738a6d5346"/>
    <xsd:import namespace="4407823d-61e7-4bc6-891e-faf5fc9f08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77973-f3d6-4a31-9e4c-19738a6d5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07823d-61e7-4bc6-891e-faf5fc9f08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62A29-646A-44B4-A7EB-1F5D8B89D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77973-f3d6-4a31-9e4c-19738a6d5346"/>
    <ds:schemaRef ds:uri="4407823d-61e7-4bc6-891e-faf5fc9f0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77E7A-0A0E-442A-A1B4-67524C2DC8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F83BCD-D1C2-4CCE-BD26-ECDE5F178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New Year's Day At-home Prayers | Gathering Advent Christmas Epiphany 2022–23</vt:lpstr>
    </vt:vector>
  </TitlesOfParts>
  <Manager/>
  <Company/>
  <LinksUpToDate>false</LinksUpToDate>
  <CharactersWithSpaces>12311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Year's Day At-home Prayers | Gathering Advent Christmas Epiphany 2022–23</dc:title>
  <dc:subject/>
  <dc:creator>Gathering, The United Church of Canada</dc:creator>
  <cp:keywords>magazine, resource, ritual, reflection, practice, worship, program, liturgy, service, planning</cp:keywords>
  <dc:description/>
  <cp:lastModifiedBy>Lukey Robertson</cp:lastModifiedBy>
  <cp:revision>2</cp:revision>
  <dcterms:created xsi:type="dcterms:W3CDTF">2025-11-25T17:12:00Z</dcterms:created>
  <dcterms:modified xsi:type="dcterms:W3CDTF">2025-11-25T17:12:00Z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0x01010037A1B326EFE1304CA6672D339854726D</vt:lpwstr>
  </property>
</Properties>
</file>